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F773" w14:textId="77777777" w:rsidR="005D4FFF" w:rsidRPr="00320A71" w:rsidRDefault="005D4FFF" w:rsidP="005D4FFF">
      <w:pPr>
        <w:rPr>
          <w:rFonts w:ascii="Cambria" w:hAnsi="Cambria"/>
        </w:rPr>
      </w:pPr>
    </w:p>
    <w:p w14:paraId="109BD5DD" w14:textId="77777777" w:rsidR="005D4FFF" w:rsidRPr="00320A71" w:rsidRDefault="005D4FFF" w:rsidP="005D4FFF">
      <w:pPr>
        <w:rPr>
          <w:rFonts w:ascii="Cambria" w:hAnsi="Cambria"/>
        </w:rPr>
      </w:pPr>
    </w:p>
    <w:p w14:paraId="45684604" w14:textId="77777777" w:rsidR="005D4FFF" w:rsidRPr="00320A71" w:rsidRDefault="005D4FFF" w:rsidP="005D4FFF">
      <w:pPr>
        <w:spacing w:before="120"/>
        <w:rPr>
          <w:rFonts w:ascii="Cambria" w:hAnsi="Cambria"/>
          <w:sz w:val="40"/>
          <w:szCs w:val="40"/>
        </w:rPr>
      </w:pPr>
    </w:p>
    <w:p w14:paraId="4C52F346" w14:textId="01B7A9B9" w:rsidR="005D4FFF" w:rsidRPr="00320A71" w:rsidRDefault="00920EA9" w:rsidP="005D4FFF">
      <w:pPr>
        <w:spacing w:before="120"/>
        <w:rPr>
          <w:rFonts w:ascii="Cambria" w:hAnsi="Cambria"/>
          <w:color w:val="434E7E"/>
          <w:spacing w:val="-1"/>
          <w:sz w:val="40"/>
          <w:szCs w:val="40"/>
        </w:rPr>
      </w:pPr>
      <w:r w:rsidRPr="00320A71">
        <w:rPr>
          <w:rFonts w:ascii="Cambria" w:hAnsi="Cambria"/>
          <w:color w:val="434E7E"/>
          <w:spacing w:val="-1"/>
          <w:sz w:val="40"/>
          <w:szCs w:val="40"/>
        </w:rPr>
        <w:t>H.</w:t>
      </w:r>
      <w:r w:rsidR="00065F4C" w:rsidRPr="00320A71">
        <w:rPr>
          <w:rFonts w:ascii="Cambria" w:hAnsi="Cambria"/>
          <w:color w:val="434E7E"/>
          <w:spacing w:val="-1"/>
          <w:sz w:val="40"/>
          <w:szCs w:val="40"/>
        </w:rPr>
        <w:t>3</w:t>
      </w:r>
      <w:r w:rsidR="005D4FFF" w:rsidRPr="00320A71">
        <w:rPr>
          <w:rFonts w:ascii="Cambria" w:hAnsi="Cambria"/>
          <w:color w:val="434E7E"/>
          <w:spacing w:val="-1"/>
          <w:sz w:val="40"/>
          <w:szCs w:val="40"/>
        </w:rPr>
        <w:tab/>
      </w:r>
      <w:r w:rsidRPr="00320A71">
        <w:rPr>
          <w:rFonts w:ascii="Cambria" w:hAnsi="Cambria"/>
          <w:color w:val="434E7E"/>
          <w:spacing w:val="-1"/>
          <w:sz w:val="40"/>
          <w:szCs w:val="40"/>
        </w:rPr>
        <w:t xml:space="preserve">Establish a </w:t>
      </w:r>
      <w:r w:rsidR="00195C13">
        <w:rPr>
          <w:rFonts w:ascii="Cambria" w:hAnsi="Cambria"/>
          <w:color w:val="434E7E"/>
          <w:spacing w:val="-1"/>
          <w:sz w:val="40"/>
          <w:szCs w:val="40"/>
        </w:rPr>
        <w:t>wildlife</w:t>
      </w:r>
      <w:r w:rsidR="00065F4C" w:rsidRPr="00320A71">
        <w:rPr>
          <w:rFonts w:ascii="Cambria" w:hAnsi="Cambria"/>
          <w:color w:val="434E7E"/>
          <w:spacing w:val="-1"/>
          <w:sz w:val="40"/>
          <w:szCs w:val="40"/>
        </w:rPr>
        <w:t xml:space="preserve"> management </w:t>
      </w:r>
      <w:proofErr w:type="gramStart"/>
      <w:r w:rsidR="00195C13">
        <w:rPr>
          <w:rFonts w:ascii="Cambria" w:hAnsi="Cambria"/>
          <w:color w:val="434E7E"/>
          <w:spacing w:val="-1"/>
          <w:sz w:val="40"/>
          <w:szCs w:val="40"/>
        </w:rPr>
        <w:t>policy</w:t>
      </w:r>
      <w:proofErr w:type="gramEnd"/>
    </w:p>
    <w:p w14:paraId="6A34E406" w14:textId="6624D362" w:rsidR="00E827CC" w:rsidRDefault="00065F4C" w:rsidP="00195C13">
      <w:pPr>
        <w:spacing w:before="240" w:line="259" w:lineRule="auto"/>
        <w:rPr>
          <w:rFonts w:ascii="Cambria" w:hAnsi="Cambria"/>
          <w:iCs/>
          <w:color w:val="B31983"/>
        </w:rPr>
      </w:pPr>
      <w:r w:rsidRPr="00320A71">
        <w:rPr>
          <w:rFonts w:ascii="Cambria" w:hAnsi="Cambria"/>
          <w:iCs/>
          <w:color w:val="B31983"/>
        </w:rPr>
        <w:t xml:space="preserve">Industrial properties </w:t>
      </w:r>
      <w:r w:rsidR="00E827CC">
        <w:rPr>
          <w:rFonts w:ascii="Cambria" w:hAnsi="Cambria"/>
          <w:iCs/>
          <w:color w:val="B31983"/>
        </w:rPr>
        <w:t>often</w:t>
      </w:r>
      <w:r w:rsidRPr="00320A71">
        <w:rPr>
          <w:rFonts w:ascii="Cambria" w:hAnsi="Cambria"/>
          <w:iCs/>
          <w:color w:val="B31983"/>
        </w:rPr>
        <w:t xml:space="preserve"> have large sites </w:t>
      </w:r>
      <w:r w:rsidR="00C94C43" w:rsidRPr="00320A71">
        <w:rPr>
          <w:rFonts w:ascii="Cambria" w:hAnsi="Cambria"/>
          <w:iCs/>
          <w:color w:val="B31983"/>
        </w:rPr>
        <w:t>with excess land</w:t>
      </w:r>
      <w:r w:rsidR="00920EA9" w:rsidRPr="00320A71">
        <w:rPr>
          <w:rFonts w:ascii="Cambria" w:hAnsi="Cambria"/>
          <w:iCs/>
          <w:color w:val="B31983"/>
        </w:rPr>
        <w:t xml:space="preserve">. </w:t>
      </w:r>
      <w:r w:rsidR="00C94C43" w:rsidRPr="00320A71">
        <w:rPr>
          <w:rFonts w:ascii="Cambria" w:hAnsi="Cambria"/>
          <w:iCs/>
          <w:color w:val="B31983"/>
        </w:rPr>
        <w:t>This land includes the habitats of local wildlife</w:t>
      </w:r>
      <w:r w:rsidR="009C5BA6" w:rsidRPr="00320A71">
        <w:rPr>
          <w:rFonts w:ascii="Cambria" w:hAnsi="Cambria"/>
          <w:iCs/>
          <w:color w:val="B31983"/>
        </w:rPr>
        <w:t>,</w:t>
      </w:r>
      <w:r w:rsidR="00C94C43" w:rsidRPr="00320A71">
        <w:rPr>
          <w:rFonts w:ascii="Cambria" w:hAnsi="Cambria"/>
          <w:iCs/>
          <w:color w:val="B31983"/>
        </w:rPr>
        <w:t xml:space="preserve"> and the operation of the property can impact </w:t>
      </w:r>
      <w:r w:rsidR="00320A71" w:rsidRPr="00320A71">
        <w:rPr>
          <w:rFonts w:ascii="Cambria" w:hAnsi="Cambria"/>
          <w:iCs/>
          <w:color w:val="B31983"/>
        </w:rPr>
        <w:t xml:space="preserve">the health of those habitats and ultimately the area’s </w:t>
      </w:r>
      <w:r w:rsidR="00C94C43" w:rsidRPr="00320A71">
        <w:rPr>
          <w:rFonts w:ascii="Cambria" w:hAnsi="Cambria"/>
          <w:iCs/>
          <w:color w:val="B31983"/>
        </w:rPr>
        <w:t>biodiversity</w:t>
      </w:r>
      <w:r w:rsidR="00320A71" w:rsidRPr="00320A71">
        <w:rPr>
          <w:rFonts w:ascii="Cambria" w:hAnsi="Cambria"/>
          <w:iCs/>
          <w:color w:val="B31983"/>
        </w:rPr>
        <w:t>.</w:t>
      </w:r>
    </w:p>
    <w:p w14:paraId="332F7489" w14:textId="77777777" w:rsidR="00195C13" w:rsidRPr="00195C13" w:rsidRDefault="00320A71" w:rsidP="00195C13">
      <w:pPr>
        <w:spacing w:before="240"/>
        <w:rPr>
          <w:rFonts w:ascii="Cambria" w:hAnsi="Cambria"/>
          <w:iCs/>
          <w:color w:val="434E7E"/>
          <w:sz w:val="28"/>
          <w:szCs w:val="28"/>
        </w:rPr>
      </w:pPr>
      <w:r w:rsidRPr="00195C13">
        <w:rPr>
          <w:rFonts w:ascii="Cambria" w:hAnsi="Cambria"/>
          <w:iCs/>
          <w:color w:val="434E7E"/>
          <w:sz w:val="28"/>
          <w:szCs w:val="28"/>
        </w:rPr>
        <w:t xml:space="preserve">To </w:t>
      </w:r>
      <w:r w:rsidR="00195C13" w:rsidRPr="00195C13">
        <w:rPr>
          <w:rFonts w:ascii="Cambria" w:hAnsi="Cambria"/>
          <w:iCs/>
          <w:color w:val="434E7E"/>
          <w:sz w:val="28"/>
          <w:szCs w:val="28"/>
        </w:rPr>
        <w:t>be eligible for</w:t>
      </w:r>
      <w:r w:rsidRPr="00195C13">
        <w:rPr>
          <w:rFonts w:ascii="Cambria" w:hAnsi="Cambria"/>
          <w:iCs/>
          <w:color w:val="434E7E"/>
          <w:sz w:val="28"/>
          <w:szCs w:val="28"/>
        </w:rPr>
        <w:t xml:space="preserve"> th</w:t>
      </w:r>
      <w:r w:rsidR="00195C13" w:rsidRPr="00195C13">
        <w:rPr>
          <w:rFonts w:ascii="Cambria" w:hAnsi="Cambria"/>
          <w:iCs/>
          <w:color w:val="434E7E"/>
          <w:sz w:val="28"/>
          <w:szCs w:val="28"/>
        </w:rPr>
        <w:t>is</w:t>
      </w:r>
      <w:r w:rsidRPr="00195C13">
        <w:rPr>
          <w:rFonts w:ascii="Cambria" w:hAnsi="Cambria"/>
          <w:iCs/>
          <w:color w:val="434E7E"/>
          <w:sz w:val="28"/>
          <w:szCs w:val="28"/>
        </w:rPr>
        <w:t xml:space="preserve"> point</w:t>
      </w:r>
    </w:p>
    <w:p w14:paraId="23EB1733" w14:textId="70B9FEAE" w:rsidR="00195C13" w:rsidRPr="00195C13" w:rsidRDefault="00195C13" w:rsidP="00195C13">
      <w:pPr>
        <w:pStyle w:val="ListParagraph"/>
        <w:numPr>
          <w:ilvl w:val="0"/>
          <w:numId w:val="17"/>
        </w:numPr>
        <w:spacing w:before="120" w:line="259" w:lineRule="auto"/>
        <w:ind w:left="1080"/>
        <w:rPr>
          <w:rFonts w:ascii="Cambria" w:hAnsi="Cambria"/>
          <w:iCs/>
          <w:color w:val="B31983"/>
        </w:rPr>
      </w:pPr>
      <w:r w:rsidRPr="00195C13">
        <w:rPr>
          <w:rFonts w:ascii="Cambria" w:hAnsi="Cambria"/>
          <w:iCs/>
          <w:color w:val="B31983"/>
        </w:rPr>
        <w:t>U</w:t>
      </w:r>
      <w:r w:rsidR="00320A71" w:rsidRPr="00195C13">
        <w:rPr>
          <w:rFonts w:ascii="Cambria" w:hAnsi="Cambria"/>
          <w:iCs/>
          <w:color w:val="B31983"/>
        </w:rPr>
        <w:t>se the template to create a policy on the handling and management of local wildlife, adding and subtracting guidelines as necessary</w:t>
      </w:r>
      <w:r>
        <w:rPr>
          <w:rFonts w:ascii="Cambria" w:hAnsi="Cambria"/>
          <w:iCs/>
          <w:color w:val="B31983"/>
        </w:rPr>
        <w:t xml:space="preserve"> and applicable for the property</w:t>
      </w:r>
      <w:r w:rsidR="00320A71" w:rsidRPr="00195C13">
        <w:rPr>
          <w:rFonts w:ascii="Cambria" w:hAnsi="Cambria"/>
          <w:iCs/>
          <w:color w:val="B31983"/>
        </w:rPr>
        <w:t>.</w:t>
      </w:r>
    </w:p>
    <w:p w14:paraId="7DDEEDEC" w14:textId="3F14F6AD" w:rsidR="00195C13" w:rsidRPr="00195C13" w:rsidRDefault="00195C13" w:rsidP="00195C13">
      <w:pPr>
        <w:spacing w:before="240"/>
        <w:rPr>
          <w:rFonts w:ascii="Cambria" w:hAnsi="Cambria"/>
          <w:iCs/>
          <w:color w:val="434E7E"/>
          <w:sz w:val="28"/>
          <w:szCs w:val="28"/>
        </w:rPr>
      </w:pPr>
      <w:r w:rsidRPr="00195C13">
        <w:rPr>
          <w:rFonts w:ascii="Cambria" w:hAnsi="Cambria"/>
          <w:iCs/>
          <w:color w:val="434E7E"/>
          <w:sz w:val="28"/>
          <w:szCs w:val="28"/>
        </w:rPr>
        <w:t xml:space="preserve">To </w:t>
      </w:r>
      <w:r>
        <w:rPr>
          <w:rFonts w:ascii="Cambria" w:hAnsi="Cambria"/>
          <w:iCs/>
          <w:color w:val="434E7E"/>
          <w:sz w:val="28"/>
          <w:szCs w:val="28"/>
        </w:rPr>
        <w:t>claim</w:t>
      </w:r>
      <w:r w:rsidRPr="00195C13">
        <w:rPr>
          <w:rFonts w:ascii="Cambria" w:hAnsi="Cambria"/>
          <w:iCs/>
          <w:color w:val="434E7E"/>
          <w:sz w:val="28"/>
          <w:szCs w:val="28"/>
        </w:rPr>
        <w:t xml:space="preserve"> this point</w:t>
      </w:r>
    </w:p>
    <w:p w14:paraId="20D56D4B" w14:textId="4F958EDE" w:rsidR="00195C13" w:rsidRPr="00195C13" w:rsidRDefault="00195C13" w:rsidP="00195C13">
      <w:pPr>
        <w:pStyle w:val="ListParagraph"/>
        <w:numPr>
          <w:ilvl w:val="0"/>
          <w:numId w:val="17"/>
        </w:numPr>
        <w:spacing w:before="120" w:line="259" w:lineRule="auto"/>
        <w:ind w:left="1080"/>
        <w:rPr>
          <w:rFonts w:ascii="Cambria" w:hAnsi="Cambria"/>
          <w:iCs/>
          <w:color w:val="B31983"/>
        </w:rPr>
      </w:pPr>
      <w:r>
        <w:rPr>
          <w:rFonts w:ascii="Cambria" w:hAnsi="Cambria"/>
          <w:iCs/>
          <w:color w:val="B31983"/>
        </w:rPr>
        <w:t>Submit a copy of the policy with your application.</w:t>
      </w:r>
    </w:p>
    <w:p w14:paraId="36993E59" w14:textId="77777777" w:rsidR="00373CD6" w:rsidRPr="00320A71" w:rsidRDefault="00373CD6" w:rsidP="00065F4C">
      <w:pPr>
        <w:spacing w:before="120" w:line="259" w:lineRule="auto"/>
        <w:rPr>
          <w:rFonts w:ascii="Cambria" w:eastAsia="Arial" w:hAnsi="Cambria" w:cs="Arial"/>
          <w:iCs/>
          <w:color w:val="B31983"/>
        </w:rPr>
      </w:pPr>
    </w:p>
    <w:tbl>
      <w:tblPr>
        <w:tblpPr w:leftFromText="187" w:rightFromText="187" w:vertAnchor="text" w:tblpY="1"/>
        <w:tblOverlap w:val="neve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CellMar>
          <w:left w:w="0" w:type="dxa"/>
          <w:right w:w="0" w:type="dxa"/>
        </w:tblCellMar>
        <w:tblLook w:val="01E0" w:firstRow="1" w:lastRow="1" w:firstColumn="1" w:lastColumn="1" w:noHBand="0" w:noVBand="0"/>
      </w:tblPr>
      <w:tblGrid>
        <w:gridCol w:w="3367"/>
        <w:gridCol w:w="6102"/>
      </w:tblGrid>
      <w:tr w:rsidR="00373CD6" w:rsidRPr="00320A71" w14:paraId="12D9D69A" w14:textId="77777777" w:rsidTr="00373CD6">
        <w:trPr>
          <w:cantSplit/>
        </w:trPr>
        <w:tc>
          <w:tcPr>
            <w:tcW w:w="9469" w:type="dxa"/>
            <w:gridSpan w:val="2"/>
            <w:shd w:val="clear" w:color="auto" w:fill="434E7E"/>
          </w:tcPr>
          <w:p w14:paraId="555E045A" w14:textId="77777777" w:rsidR="00373CD6" w:rsidRPr="00320A71" w:rsidRDefault="00373CD6" w:rsidP="00373CD6">
            <w:pPr>
              <w:pStyle w:val="TableParagraph"/>
              <w:spacing w:before="83"/>
              <w:rPr>
                <w:rFonts w:ascii="Cambria" w:hAnsi="Cambria"/>
                <w:bCs/>
                <w:color w:val="FFFFFF"/>
              </w:rPr>
            </w:pPr>
            <w:r w:rsidRPr="00320A71">
              <w:rPr>
                <w:rFonts w:ascii="Cambria" w:hAnsi="Cambria"/>
                <w:bCs/>
                <w:color w:val="FFFFFF"/>
              </w:rPr>
              <w:t>Wildlife management policy</w:t>
            </w:r>
          </w:p>
        </w:tc>
      </w:tr>
      <w:tr w:rsidR="00373CD6" w:rsidRPr="00320A71" w14:paraId="10DB4FD7" w14:textId="77777777" w:rsidTr="00373CD6">
        <w:trPr>
          <w:cantSplit/>
        </w:trPr>
        <w:tc>
          <w:tcPr>
            <w:tcW w:w="9469" w:type="dxa"/>
            <w:gridSpan w:val="2"/>
            <w:shd w:val="clear" w:color="auto" w:fill="FFC629"/>
          </w:tcPr>
          <w:p w14:paraId="4A0A869F" w14:textId="77777777" w:rsidR="00373CD6" w:rsidRPr="00320A71" w:rsidRDefault="00373CD6" w:rsidP="00373CD6">
            <w:pPr>
              <w:pStyle w:val="TableParagraph"/>
              <w:spacing w:before="47"/>
              <w:rPr>
                <w:rFonts w:ascii="Cambria" w:hAnsi="Cambria"/>
                <w:bCs/>
                <w:color w:val="434E7E"/>
              </w:rPr>
            </w:pPr>
            <w:r w:rsidRPr="00320A71">
              <w:rPr>
                <w:rFonts w:ascii="Cambria" w:hAnsi="Cambria"/>
                <w:bCs/>
                <w:color w:val="434E7E"/>
              </w:rPr>
              <w:t>Part I: Property information</w:t>
            </w:r>
          </w:p>
        </w:tc>
      </w:tr>
      <w:tr w:rsidR="00373CD6" w:rsidRPr="00320A71" w14:paraId="3D6739F4" w14:textId="77777777" w:rsidTr="00373CD6">
        <w:trPr>
          <w:cantSplit/>
        </w:trPr>
        <w:tc>
          <w:tcPr>
            <w:tcW w:w="9469" w:type="dxa"/>
            <w:gridSpan w:val="2"/>
          </w:tcPr>
          <w:p w14:paraId="4892A8EC" w14:textId="77777777" w:rsidR="00373CD6" w:rsidRPr="00320A71" w:rsidRDefault="00373CD6" w:rsidP="00373CD6">
            <w:pPr>
              <w:pStyle w:val="TableParagraph"/>
              <w:spacing w:line="252" w:lineRule="exact"/>
              <w:rPr>
                <w:rFonts w:ascii="Cambria" w:hAnsi="Cambria"/>
                <w:bCs/>
                <w:color w:val="434E7E"/>
              </w:rPr>
            </w:pPr>
            <w:r w:rsidRPr="00320A71">
              <w:rPr>
                <w:rFonts w:ascii="Cambria" w:hAnsi="Cambria"/>
                <w:bCs/>
                <w:color w:val="434E7E"/>
              </w:rPr>
              <w:t>Basic information</w:t>
            </w:r>
          </w:p>
        </w:tc>
      </w:tr>
      <w:tr w:rsidR="00373CD6" w:rsidRPr="00320A71" w14:paraId="05A9D245" w14:textId="77777777" w:rsidTr="00373CD6">
        <w:trPr>
          <w:cantSplit/>
        </w:trPr>
        <w:tc>
          <w:tcPr>
            <w:tcW w:w="3367" w:type="dxa"/>
          </w:tcPr>
          <w:p w14:paraId="3C2725C6"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Property name</w:t>
            </w:r>
          </w:p>
        </w:tc>
        <w:tc>
          <w:tcPr>
            <w:tcW w:w="6102" w:type="dxa"/>
            <w:vAlign w:val="center"/>
          </w:tcPr>
          <w:p w14:paraId="44E0F87E" w14:textId="7B6E3FC8" w:rsidR="00373CD6" w:rsidRPr="00320A71" w:rsidRDefault="00373CD6" w:rsidP="00373CD6">
            <w:pPr>
              <w:ind w:left="101" w:right="101"/>
              <w:rPr>
                <w:rFonts w:ascii="Cambria" w:hAnsi="Cambria"/>
                <w:color w:val="414042"/>
              </w:rPr>
            </w:pPr>
          </w:p>
        </w:tc>
      </w:tr>
      <w:tr w:rsidR="00373CD6" w:rsidRPr="00320A71" w14:paraId="2ADA6205" w14:textId="77777777" w:rsidTr="00373CD6">
        <w:trPr>
          <w:cantSplit/>
        </w:trPr>
        <w:tc>
          <w:tcPr>
            <w:tcW w:w="3367" w:type="dxa"/>
          </w:tcPr>
          <w:p w14:paraId="5EF44209"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Address</w:t>
            </w:r>
          </w:p>
        </w:tc>
        <w:tc>
          <w:tcPr>
            <w:tcW w:w="6102" w:type="dxa"/>
            <w:vAlign w:val="center"/>
          </w:tcPr>
          <w:p w14:paraId="5B962A1C" w14:textId="77777777" w:rsidR="00373CD6" w:rsidRPr="00320A71" w:rsidRDefault="00373CD6" w:rsidP="00373CD6">
            <w:pPr>
              <w:ind w:left="101" w:right="101"/>
              <w:rPr>
                <w:rFonts w:ascii="Cambria" w:hAnsi="Cambria"/>
                <w:color w:val="414042"/>
              </w:rPr>
            </w:pPr>
          </w:p>
        </w:tc>
      </w:tr>
      <w:tr w:rsidR="00373CD6" w:rsidRPr="00320A71" w14:paraId="1A73BFCD" w14:textId="77777777" w:rsidTr="00373CD6">
        <w:trPr>
          <w:cantSplit/>
        </w:trPr>
        <w:tc>
          <w:tcPr>
            <w:tcW w:w="3367" w:type="dxa"/>
          </w:tcPr>
          <w:p w14:paraId="16EF183C" w14:textId="77777777" w:rsidR="00373CD6" w:rsidRPr="00320A71" w:rsidRDefault="00373CD6" w:rsidP="00373CD6">
            <w:pPr>
              <w:pStyle w:val="TableParagraph"/>
              <w:spacing w:line="252" w:lineRule="exact"/>
              <w:rPr>
                <w:rFonts w:ascii="Cambria" w:hAnsi="Cambria"/>
                <w:bCs/>
                <w:color w:val="414042"/>
              </w:rPr>
            </w:pPr>
            <w:r w:rsidRPr="00320A71">
              <w:rPr>
                <w:rFonts w:ascii="Cambria" w:hAnsi="Cambria"/>
                <w:bCs/>
                <w:color w:val="414042"/>
              </w:rPr>
              <w:t>Year built</w:t>
            </w:r>
          </w:p>
        </w:tc>
        <w:tc>
          <w:tcPr>
            <w:tcW w:w="6102" w:type="dxa"/>
            <w:vAlign w:val="center"/>
          </w:tcPr>
          <w:p w14:paraId="6D817509" w14:textId="77777777" w:rsidR="00373CD6" w:rsidRPr="00320A71" w:rsidRDefault="00373CD6" w:rsidP="00373CD6">
            <w:pPr>
              <w:ind w:left="101" w:right="101"/>
              <w:rPr>
                <w:rFonts w:ascii="Cambria" w:hAnsi="Cambria"/>
                <w:color w:val="414042"/>
              </w:rPr>
            </w:pPr>
          </w:p>
        </w:tc>
      </w:tr>
      <w:tr w:rsidR="00373CD6" w:rsidRPr="00320A71" w14:paraId="7300E9AB" w14:textId="77777777" w:rsidTr="00373CD6">
        <w:trPr>
          <w:cantSplit/>
        </w:trPr>
        <w:tc>
          <w:tcPr>
            <w:tcW w:w="3367" w:type="dxa"/>
          </w:tcPr>
          <w:p w14:paraId="6591D3BE"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Site acreage</w:t>
            </w:r>
          </w:p>
        </w:tc>
        <w:tc>
          <w:tcPr>
            <w:tcW w:w="6102" w:type="dxa"/>
            <w:vAlign w:val="center"/>
          </w:tcPr>
          <w:p w14:paraId="267509AD" w14:textId="77777777" w:rsidR="00373CD6" w:rsidRPr="00320A71" w:rsidRDefault="00373CD6" w:rsidP="00373CD6">
            <w:pPr>
              <w:ind w:left="101" w:right="101"/>
              <w:rPr>
                <w:rFonts w:ascii="Cambria" w:hAnsi="Cambria"/>
                <w:color w:val="414042"/>
              </w:rPr>
            </w:pPr>
          </w:p>
        </w:tc>
      </w:tr>
      <w:tr w:rsidR="00373CD6" w:rsidRPr="00320A71" w14:paraId="6F0DB9FB" w14:textId="77777777" w:rsidTr="00373CD6">
        <w:trPr>
          <w:cantSplit/>
        </w:trPr>
        <w:tc>
          <w:tcPr>
            <w:tcW w:w="3367" w:type="dxa"/>
          </w:tcPr>
          <w:p w14:paraId="05112B54"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Management company</w:t>
            </w:r>
          </w:p>
        </w:tc>
        <w:tc>
          <w:tcPr>
            <w:tcW w:w="6102" w:type="dxa"/>
            <w:vAlign w:val="center"/>
          </w:tcPr>
          <w:p w14:paraId="7EB7DFB2" w14:textId="77777777" w:rsidR="00373CD6" w:rsidRPr="00320A71" w:rsidRDefault="00373CD6" w:rsidP="00373CD6">
            <w:pPr>
              <w:ind w:left="101" w:right="101"/>
              <w:rPr>
                <w:rFonts w:ascii="Cambria" w:hAnsi="Cambria"/>
                <w:color w:val="414042"/>
              </w:rPr>
            </w:pPr>
          </w:p>
        </w:tc>
      </w:tr>
      <w:tr w:rsidR="00AC6F1E" w:rsidRPr="00320A71" w14:paraId="4FBAC3FF" w14:textId="77777777" w:rsidTr="00373CD6">
        <w:trPr>
          <w:cantSplit/>
        </w:trPr>
        <w:tc>
          <w:tcPr>
            <w:tcW w:w="3367" w:type="dxa"/>
          </w:tcPr>
          <w:p w14:paraId="441B09C1" w14:textId="0ECD1CCE" w:rsidR="00AC6F1E" w:rsidRPr="00320A71" w:rsidRDefault="00AC6F1E" w:rsidP="00373CD6">
            <w:pPr>
              <w:pStyle w:val="TableParagraph"/>
              <w:spacing w:line="251" w:lineRule="exact"/>
              <w:rPr>
                <w:rFonts w:ascii="Cambria" w:hAnsi="Cambria"/>
                <w:bCs/>
                <w:color w:val="414042"/>
              </w:rPr>
            </w:pPr>
            <w:r>
              <w:rPr>
                <w:rFonts w:ascii="Cambria" w:hAnsi="Cambria"/>
                <w:bCs/>
                <w:color w:val="414042"/>
              </w:rPr>
              <w:t>Relevant service providers</w:t>
            </w:r>
          </w:p>
        </w:tc>
        <w:tc>
          <w:tcPr>
            <w:tcW w:w="6102" w:type="dxa"/>
            <w:vAlign w:val="center"/>
          </w:tcPr>
          <w:p w14:paraId="5C51F898" w14:textId="77777777" w:rsidR="00AC6F1E" w:rsidRPr="00320A71" w:rsidRDefault="00AC6F1E" w:rsidP="00373CD6">
            <w:pPr>
              <w:ind w:left="101" w:right="101"/>
              <w:rPr>
                <w:rFonts w:ascii="Cambria" w:hAnsi="Cambria"/>
                <w:color w:val="414042"/>
              </w:rPr>
            </w:pPr>
          </w:p>
        </w:tc>
      </w:tr>
      <w:tr w:rsidR="00373CD6" w:rsidRPr="00320A71" w14:paraId="289F1A0A" w14:textId="77777777" w:rsidTr="00373CD6">
        <w:trPr>
          <w:cantSplit/>
        </w:trPr>
        <w:tc>
          <w:tcPr>
            <w:tcW w:w="3367" w:type="dxa"/>
          </w:tcPr>
          <w:p w14:paraId="7CA4B802" w14:textId="77777777" w:rsidR="00373CD6" w:rsidRPr="00320A71" w:rsidRDefault="00373CD6" w:rsidP="00373CD6">
            <w:pPr>
              <w:pStyle w:val="TableParagraph"/>
              <w:spacing w:line="252" w:lineRule="exact"/>
              <w:rPr>
                <w:rFonts w:ascii="Cambria" w:hAnsi="Cambria"/>
                <w:bCs/>
                <w:color w:val="414042"/>
              </w:rPr>
            </w:pPr>
            <w:r w:rsidRPr="00320A71">
              <w:rPr>
                <w:rFonts w:ascii="Cambria" w:hAnsi="Cambria"/>
                <w:bCs/>
                <w:color w:val="414042"/>
              </w:rPr>
              <w:t>Tenant(s)</w:t>
            </w:r>
          </w:p>
        </w:tc>
        <w:tc>
          <w:tcPr>
            <w:tcW w:w="6102" w:type="dxa"/>
            <w:vAlign w:val="center"/>
          </w:tcPr>
          <w:p w14:paraId="56341F3C" w14:textId="77777777" w:rsidR="00373CD6" w:rsidRPr="00320A71" w:rsidRDefault="00373CD6" w:rsidP="00373CD6">
            <w:pPr>
              <w:ind w:left="101" w:right="101"/>
              <w:rPr>
                <w:rFonts w:ascii="Cambria" w:hAnsi="Cambria"/>
                <w:color w:val="414042"/>
              </w:rPr>
            </w:pPr>
          </w:p>
        </w:tc>
      </w:tr>
      <w:tr w:rsidR="00373CD6" w:rsidRPr="00320A71" w14:paraId="4DD47EBA" w14:textId="77777777" w:rsidTr="00373CD6">
        <w:tblPrEx>
          <w:tblBorders>
            <w:insideV w:val="single" w:sz="4" w:space="0" w:color="414042"/>
          </w:tblBorders>
        </w:tblPrEx>
        <w:trPr>
          <w:cantSplit/>
        </w:trPr>
        <w:tc>
          <w:tcPr>
            <w:tcW w:w="9469" w:type="dxa"/>
            <w:gridSpan w:val="2"/>
            <w:shd w:val="clear" w:color="auto" w:fill="FFC629"/>
          </w:tcPr>
          <w:p w14:paraId="7AB6B1EB" w14:textId="77777777" w:rsidR="00373CD6" w:rsidRPr="00320A71" w:rsidRDefault="00373CD6" w:rsidP="00373CD6">
            <w:pPr>
              <w:pStyle w:val="TableParagraph"/>
              <w:spacing w:before="60"/>
              <w:rPr>
                <w:rFonts w:ascii="Cambria" w:hAnsi="Cambria"/>
                <w:bCs/>
                <w:color w:val="434E7E"/>
              </w:rPr>
            </w:pPr>
            <w:r w:rsidRPr="00320A71">
              <w:rPr>
                <w:rFonts w:ascii="Cambria" w:hAnsi="Cambria"/>
                <w:bCs/>
                <w:color w:val="434E7E"/>
              </w:rPr>
              <w:t xml:space="preserve">Part II: </w:t>
            </w:r>
            <w:r>
              <w:rPr>
                <w:rFonts w:ascii="Cambria" w:hAnsi="Cambria"/>
                <w:bCs/>
                <w:color w:val="434E7E"/>
              </w:rPr>
              <w:t>Wildlife management</w:t>
            </w:r>
            <w:r w:rsidRPr="00320A71">
              <w:rPr>
                <w:rFonts w:ascii="Cambria" w:hAnsi="Cambria"/>
                <w:bCs/>
                <w:color w:val="434E7E"/>
              </w:rPr>
              <w:t xml:space="preserve"> guidelines</w:t>
            </w:r>
          </w:p>
        </w:tc>
      </w:tr>
      <w:tr w:rsidR="00373CD6" w:rsidRPr="00320A71" w14:paraId="0A8B4D62" w14:textId="77777777" w:rsidTr="00373CD6">
        <w:tblPrEx>
          <w:tblBorders>
            <w:insideV w:val="single" w:sz="4" w:space="0" w:color="414042"/>
          </w:tblBorders>
        </w:tblPrEx>
        <w:trPr>
          <w:cantSplit/>
        </w:trPr>
        <w:tc>
          <w:tcPr>
            <w:tcW w:w="9469" w:type="dxa"/>
            <w:gridSpan w:val="2"/>
          </w:tcPr>
          <w:p w14:paraId="6C0E973C" w14:textId="77777777" w:rsidR="00373CD6" w:rsidRDefault="00373CD6" w:rsidP="00072FDB">
            <w:pPr>
              <w:spacing w:before="240" w:after="240"/>
              <w:ind w:left="101" w:right="101"/>
              <w:rPr>
                <w:rFonts w:ascii="Cambria" w:hAnsi="Cambria"/>
                <w:color w:val="414042"/>
              </w:rPr>
            </w:pPr>
            <w:r>
              <w:rPr>
                <w:rFonts w:ascii="Cambria" w:hAnsi="Cambria"/>
                <w:color w:val="414042"/>
              </w:rPr>
              <w:t>The following guidelines shall apply to all properties to the extent practicable. All wildlife management practices should be implemented with the goals of protecting human health, preserving asset value, and supporting local habitats and biodiversity.</w:t>
            </w:r>
          </w:p>
          <w:p w14:paraId="06CCC7B2" w14:textId="77777777" w:rsidR="00373CD6" w:rsidRPr="006B2BDC" w:rsidRDefault="00373CD6" w:rsidP="00373CD6">
            <w:pPr>
              <w:spacing w:before="120" w:after="120"/>
              <w:ind w:left="101" w:right="101"/>
              <w:rPr>
                <w:rFonts w:ascii="Cambria" w:eastAsia="Arial" w:hAnsi="Cambria" w:cs="Arial"/>
                <w:color w:val="434E7E"/>
              </w:rPr>
            </w:pPr>
            <w:r w:rsidRPr="006B2BDC">
              <w:rPr>
                <w:rFonts w:ascii="Cambria" w:eastAsia="Arial" w:hAnsi="Cambria" w:cs="Arial"/>
                <w:color w:val="434E7E"/>
              </w:rPr>
              <w:t>Site assessment</w:t>
            </w:r>
          </w:p>
          <w:p w14:paraId="7915A48B" w14:textId="621F42B3"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be assessed for the habitats and ecological communities on or near the site. A qualified biologist</w:t>
            </w:r>
            <w:r w:rsidR="00AC6F1E">
              <w:rPr>
                <w:rFonts w:ascii="Cambria" w:hAnsi="Cambria"/>
                <w:color w:val="414042"/>
              </w:rPr>
              <w:t xml:space="preserve">, landscape architect, wildlife control operator, or other service provider </w:t>
            </w:r>
            <w:r>
              <w:rPr>
                <w:rFonts w:ascii="Cambria" w:hAnsi="Cambria"/>
                <w:color w:val="414042"/>
              </w:rPr>
              <w:t>should be engaged for this assessment</w:t>
            </w:r>
            <w:r w:rsidR="00AF0D5D">
              <w:rPr>
                <w:rFonts w:ascii="Cambria" w:hAnsi="Cambria"/>
                <w:color w:val="414042"/>
              </w:rPr>
              <w:t>,</w:t>
            </w:r>
            <w:r>
              <w:rPr>
                <w:rFonts w:ascii="Cambria" w:hAnsi="Cambria"/>
                <w:color w:val="414042"/>
              </w:rPr>
              <w:t xml:space="preserve"> if possible.</w:t>
            </w:r>
          </w:p>
          <w:p w14:paraId="4E566121" w14:textId="0D6B5C83" w:rsidR="00373CD6" w:rsidRDefault="00D82454"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Identify t</w:t>
            </w:r>
            <w:r w:rsidR="00373CD6">
              <w:rPr>
                <w:rFonts w:ascii="Cambria" w:hAnsi="Cambria"/>
                <w:color w:val="414042"/>
              </w:rPr>
              <w:t>he following features:</w:t>
            </w:r>
          </w:p>
          <w:p w14:paraId="76BE0A54" w14:textId="77777777" w:rsidR="00B6600A" w:rsidRDefault="00B6600A" w:rsidP="00B6600A">
            <w:pPr>
              <w:pStyle w:val="ListParagraph"/>
              <w:numPr>
                <w:ilvl w:val="1"/>
                <w:numId w:val="14"/>
              </w:numPr>
              <w:ind w:right="101"/>
              <w:contextualSpacing w:val="0"/>
              <w:rPr>
                <w:rFonts w:ascii="Cambria" w:hAnsi="Cambria"/>
                <w:color w:val="414042"/>
              </w:rPr>
            </w:pPr>
            <w:r w:rsidRPr="001F4A6C">
              <w:rPr>
                <w:rFonts w:ascii="Cambria" w:hAnsi="Cambria"/>
                <w:color w:val="414042"/>
              </w:rPr>
              <w:t>Presence and abundance of non-native or invasive species</w:t>
            </w:r>
          </w:p>
          <w:p w14:paraId="739F1D24" w14:textId="77777777" w:rsidR="00B6600A" w:rsidRDefault="00B6600A" w:rsidP="00B6600A">
            <w:pPr>
              <w:pStyle w:val="ListParagraph"/>
              <w:numPr>
                <w:ilvl w:val="1"/>
                <w:numId w:val="14"/>
              </w:numPr>
              <w:ind w:right="101"/>
              <w:contextualSpacing w:val="0"/>
              <w:rPr>
                <w:rFonts w:ascii="Cambria" w:hAnsi="Cambria"/>
                <w:color w:val="414042"/>
              </w:rPr>
            </w:pPr>
            <w:r>
              <w:rPr>
                <w:rFonts w:ascii="Cambria" w:hAnsi="Cambria"/>
                <w:color w:val="414042"/>
              </w:rPr>
              <w:t>D</w:t>
            </w:r>
            <w:r w:rsidRPr="001F4A6C">
              <w:rPr>
                <w:rFonts w:ascii="Cambria" w:hAnsi="Cambria"/>
                <w:color w:val="414042"/>
              </w:rPr>
              <w:t>iversity of native plant species (a qualitative assessment is adequate)</w:t>
            </w:r>
          </w:p>
          <w:p w14:paraId="62D919E9" w14:textId="751EA79F" w:rsidR="00373CD6" w:rsidRPr="001F4A6C" w:rsidRDefault="00373CD6" w:rsidP="00373CD6">
            <w:pPr>
              <w:pStyle w:val="ListParagraph"/>
              <w:numPr>
                <w:ilvl w:val="1"/>
                <w:numId w:val="14"/>
              </w:numPr>
              <w:ind w:right="101"/>
              <w:contextualSpacing w:val="0"/>
              <w:rPr>
                <w:rFonts w:ascii="Cambria" w:hAnsi="Cambria"/>
                <w:color w:val="414042"/>
              </w:rPr>
            </w:pPr>
            <w:r>
              <w:rPr>
                <w:rFonts w:ascii="Cambria" w:hAnsi="Cambria"/>
                <w:color w:val="414042"/>
              </w:rPr>
              <w:t>H</w:t>
            </w:r>
            <w:r w:rsidRPr="001F4A6C">
              <w:rPr>
                <w:rFonts w:ascii="Cambria" w:hAnsi="Cambria"/>
                <w:color w:val="414042"/>
              </w:rPr>
              <w:t>abitat patches (e.g., wooded areas, meadows</w:t>
            </w:r>
            <w:r w:rsidR="00B6600A">
              <w:rPr>
                <w:rFonts w:ascii="Cambria" w:hAnsi="Cambria"/>
                <w:color w:val="414042"/>
              </w:rPr>
              <w:t>, creeks</w:t>
            </w:r>
            <w:r w:rsidRPr="001F4A6C">
              <w:rPr>
                <w:rFonts w:ascii="Cambria" w:hAnsi="Cambria"/>
                <w:color w:val="414042"/>
              </w:rPr>
              <w:t>)</w:t>
            </w:r>
          </w:p>
          <w:p w14:paraId="3DC3E134" w14:textId="230C20DB" w:rsidR="00373CD6" w:rsidRPr="001F4A6C" w:rsidRDefault="00373CD6" w:rsidP="00373CD6">
            <w:pPr>
              <w:pStyle w:val="ListParagraph"/>
              <w:numPr>
                <w:ilvl w:val="1"/>
                <w:numId w:val="14"/>
              </w:numPr>
              <w:ind w:right="101"/>
              <w:contextualSpacing w:val="0"/>
              <w:rPr>
                <w:rFonts w:ascii="Cambria" w:hAnsi="Cambria"/>
                <w:color w:val="414042"/>
              </w:rPr>
            </w:pPr>
            <w:r w:rsidRPr="001F4A6C">
              <w:rPr>
                <w:rFonts w:ascii="Cambria" w:hAnsi="Cambria"/>
                <w:color w:val="414042"/>
              </w:rPr>
              <w:t xml:space="preserve">Areas with </w:t>
            </w:r>
            <w:r w:rsidR="00D82454">
              <w:rPr>
                <w:rFonts w:ascii="Cambria" w:hAnsi="Cambria"/>
                <w:color w:val="414042"/>
              </w:rPr>
              <w:t xml:space="preserve">an </w:t>
            </w:r>
            <w:r>
              <w:rPr>
                <w:rFonts w:ascii="Cambria" w:hAnsi="Cambria"/>
                <w:color w:val="414042"/>
              </w:rPr>
              <w:t>a</w:t>
            </w:r>
            <w:r w:rsidRPr="001F4A6C">
              <w:rPr>
                <w:rFonts w:ascii="Cambria" w:hAnsi="Cambria"/>
                <w:color w:val="414042"/>
              </w:rPr>
              <w:t>bundance of down</w:t>
            </w:r>
            <w:r>
              <w:rPr>
                <w:rFonts w:ascii="Cambria" w:hAnsi="Cambria"/>
                <w:color w:val="414042"/>
              </w:rPr>
              <w:t xml:space="preserve"> </w:t>
            </w:r>
            <w:r w:rsidRPr="001F4A6C">
              <w:rPr>
                <w:rFonts w:ascii="Cambria" w:hAnsi="Cambria"/>
                <w:color w:val="414042"/>
              </w:rPr>
              <w:t xml:space="preserve">wood, standing snags, bedrock outcrops, loose rocks, organic debris, and </w:t>
            </w:r>
            <w:proofErr w:type="gramStart"/>
            <w:r w:rsidRPr="001F4A6C">
              <w:rPr>
                <w:rFonts w:ascii="Cambria" w:hAnsi="Cambria"/>
                <w:color w:val="414042"/>
              </w:rPr>
              <w:t>other</w:t>
            </w:r>
            <w:proofErr w:type="gramEnd"/>
            <w:r w:rsidRPr="001F4A6C">
              <w:rPr>
                <w:rFonts w:ascii="Cambria" w:hAnsi="Cambria"/>
                <w:color w:val="414042"/>
              </w:rPr>
              <w:t xml:space="preserve"> microhabitat features</w:t>
            </w:r>
          </w:p>
          <w:p w14:paraId="71D19FE7" w14:textId="738813EB" w:rsidR="00373CD6" w:rsidRDefault="00373CD6" w:rsidP="00373CD6">
            <w:pPr>
              <w:pStyle w:val="ListParagraph"/>
              <w:numPr>
                <w:ilvl w:val="1"/>
                <w:numId w:val="14"/>
              </w:numPr>
              <w:ind w:right="101"/>
              <w:contextualSpacing w:val="0"/>
              <w:rPr>
                <w:rFonts w:ascii="Cambria" w:hAnsi="Cambria"/>
                <w:color w:val="414042"/>
              </w:rPr>
            </w:pPr>
            <w:r w:rsidRPr="001F4A6C">
              <w:rPr>
                <w:rFonts w:ascii="Cambria" w:hAnsi="Cambria"/>
                <w:color w:val="414042"/>
              </w:rPr>
              <w:lastRenderedPageBreak/>
              <w:t xml:space="preserve">Areas where disturbance </w:t>
            </w:r>
            <w:r w:rsidR="00AF0D5D">
              <w:rPr>
                <w:rFonts w:ascii="Cambria" w:hAnsi="Cambria"/>
                <w:color w:val="414042"/>
              </w:rPr>
              <w:t>of</w:t>
            </w:r>
            <w:r>
              <w:rPr>
                <w:rFonts w:ascii="Cambria" w:hAnsi="Cambria"/>
                <w:color w:val="414042"/>
              </w:rPr>
              <w:t xml:space="preserve"> habitats or wildlife</w:t>
            </w:r>
            <w:r w:rsidRPr="001F4A6C">
              <w:rPr>
                <w:rFonts w:ascii="Cambria" w:hAnsi="Cambria"/>
                <w:color w:val="414042"/>
              </w:rPr>
              <w:t xml:space="preserve"> is </w:t>
            </w:r>
            <w:proofErr w:type="gramStart"/>
            <w:r w:rsidRPr="001F4A6C">
              <w:rPr>
                <w:rFonts w:ascii="Cambria" w:hAnsi="Cambria"/>
                <w:color w:val="414042"/>
              </w:rPr>
              <w:t>evident</w:t>
            </w:r>
            <w:proofErr w:type="gramEnd"/>
          </w:p>
          <w:p w14:paraId="11F06804" w14:textId="24D626EB"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Identify any “species of conservation concern,” or at-risk species, in the area.</w:t>
            </w:r>
            <w:r w:rsidR="00EE28B8">
              <w:rPr>
                <w:rFonts w:ascii="Cambria" w:hAnsi="Cambria"/>
                <w:color w:val="414042"/>
              </w:rPr>
              <w:t xml:space="preserve"> Data on species </w:t>
            </w:r>
            <w:r w:rsidR="005D78A4">
              <w:rPr>
                <w:rFonts w:ascii="Cambria" w:hAnsi="Cambria"/>
                <w:color w:val="414042"/>
              </w:rPr>
              <w:t xml:space="preserve">of conservation concern </w:t>
            </w:r>
            <w:r w:rsidR="00EB5DEC">
              <w:rPr>
                <w:rFonts w:ascii="Cambria" w:hAnsi="Cambria"/>
                <w:color w:val="414042"/>
              </w:rPr>
              <w:t xml:space="preserve">by state </w:t>
            </w:r>
            <w:r w:rsidR="00BD36EF">
              <w:rPr>
                <w:rFonts w:ascii="Cambria" w:hAnsi="Cambria"/>
                <w:color w:val="414042"/>
              </w:rPr>
              <w:t>are</w:t>
            </w:r>
            <w:r w:rsidR="005D78A4">
              <w:rPr>
                <w:rFonts w:ascii="Cambria" w:hAnsi="Cambria"/>
                <w:color w:val="414042"/>
              </w:rPr>
              <w:t xml:space="preserve"> available through the </w:t>
            </w:r>
            <w:hyperlink r:id="rId7" w:history="1">
              <w:r w:rsidR="005D78A4" w:rsidRPr="005D78A4">
                <w:rPr>
                  <w:rStyle w:val="Hyperlink"/>
                  <w:rFonts w:ascii="Cambria" w:hAnsi="Cambria"/>
                </w:rPr>
                <w:t>U.S. Geological Survey (USGS)</w:t>
              </w:r>
            </w:hyperlink>
            <w:r w:rsidR="005D78A4">
              <w:rPr>
                <w:rFonts w:ascii="Cambria" w:hAnsi="Cambria"/>
                <w:color w:val="414042"/>
              </w:rPr>
              <w:t>.</w:t>
            </w:r>
          </w:p>
          <w:p w14:paraId="4ED3281C" w14:textId="77777777" w:rsidR="00373CD6" w:rsidRPr="002701F1"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Evaluate</w:t>
            </w:r>
            <w:r w:rsidRPr="002701F1">
              <w:rPr>
                <w:rFonts w:ascii="Cambria" w:hAnsi="Cambria"/>
                <w:color w:val="414042"/>
              </w:rPr>
              <w:t xml:space="preserve"> habitat uses for breeding/nesting, nursery, foraging, seasonal migration, and overwintering, as appropriate, for </w:t>
            </w:r>
            <w:r>
              <w:rPr>
                <w:rFonts w:ascii="Cambria" w:hAnsi="Cambria"/>
                <w:color w:val="414042"/>
              </w:rPr>
              <w:t>specific species and/or</w:t>
            </w:r>
            <w:r w:rsidRPr="002701F1">
              <w:rPr>
                <w:rFonts w:ascii="Cambria" w:hAnsi="Cambria"/>
                <w:color w:val="414042"/>
              </w:rPr>
              <w:t xml:space="preserve"> species of concern.</w:t>
            </w:r>
          </w:p>
          <w:p w14:paraId="15B69F07" w14:textId="1165A80F" w:rsidR="00373CD6" w:rsidRDefault="00373CD6" w:rsidP="00FE00E5">
            <w:pPr>
              <w:spacing w:before="240" w:after="120"/>
              <w:ind w:left="187" w:right="101"/>
              <w:rPr>
                <w:rFonts w:ascii="Cambria" w:eastAsia="Arial" w:hAnsi="Cambria" w:cs="Arial"/>
                <w:color w:val="434E7E"/>
              </w:rPr>
            </w:pPr>
            <w:r w:rsidRPr="002701F1">
              <w:rPr>
                <w:rFonts w:ascii="Cambria" w:eastAsia="Arial" w:hAnsi="Cambria" w:cs="Arial"/>
                <w:color w:val="434E7E"/>
              </w:rPr>
              <w:t>Integrated wildlife management</w:t>
            </w:r>
          </w:p>
          <w:p w14:paraId="19FF95C1" w14:textId="77777777"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employ the principles of integrated wildlife management, a method of wildlife control that uses a v</w:t>
            </w:r>
            <w:r w:rsidRPr="00682536">
              <w:rPr>
                <w:rFonts w:ascii="Cambria" w:hAnsi="Cambria"/>
                <w:color w:val="414042"/>
              </w:rPr>
              <w:t>ariety of cost-effective, environmentally safe, and socially acceptable methods.</w:t>
            </w:r>
          </w:p>
          <w:p w14:paraId="7D20C827" w14:textId="77777777" w:rsidR="00373CD6" w:rsidRDefault="00373CD6" w:rsidP="00373CD6">
            <w:pPr>
              <w:pStyle w:val="ListParagraph"/>
              <w:spacing w:before="120" w:after="120"/>
              <w:ind w:left="821" w:right="101"/>
              <w:contextualSpacing w:val="0"/>
              <w:rPr>
                <w:rFonts w:ascii="Cambria" w:hAnsi="Cambria"/>
                <w:color w:val="414042"/>
              </w:rPr>
            </w:pPr>
            <w:r>
              <w:rPr>
                <w:rFonts w:ascii="Cambria" w:hAnsi="Cambria"/>
                <w:color w:val="414042"/>
              </w:rPr>
              <w:t>Objectives are to:</w:t>
            </w:r>
          </w:p>
          <w:p w14:paraId="6DAB8577"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Reduce damage caused by wildlife to a tolerable level, rather than seek to eliminate wildlife, and focus</w:t>
            </w:r>
            <w:r w:rsidRPr="005A2D3E">
              <w:rPr>
                <w:rFonts w:ascii="Cambria" w:hAnsi="Cambria"/>
                <w:color w:val="414042"/>
              </w:rPr>
              <w:t xml:space="preserve"> mitigation </w:t>
            </w:r>
            <w:r>
              <w:rPr>
                <w:rFonts w:ascii="Cambria" w:hAnsi="Cambria"/>
                <w:color w:val="414042"/>
              </w:rPr>
              <w:t xml:space="preserve">efforts </w:t>
            </w:r>
            <w:r w:rsidRPr="005A2D3E">
              <w:rPr>
                <w:rFonts w:ascii="Cambria" w:hAnsi="Cambria"/>
                <w:color w:val="414042"/>
              </w:rPr>
              <w:t xml:space="preserve">only on </w:t>
            </w:r>
            <w:r>
              <w:rPr>
                <w:rFonts w:ascii="Cambria" w:hAnsi="Cambria"/>
                <w:color w:val="414042"/>
              </w:rPr>
              <w:t>the species causing the problem.</w:t>
            </w:r>
          </w:p>
          <w:p w14:paraId="682C0576" w14:textId="75E8EA49"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 xml:space="preserve">Consider a variety of solutions, such as habitat management and modification, sanitation, traps, barriers, repellants, </w:t>
            </w:r>
            <w:r w:rsidR="00B6600A">
              <w:rPr>
                <w:rFonts w:ascii="Cambria" w:hAnsi="Cambria"/>
                <w:color w:val="414042"/>
              </w:rPr>
              <w:t xml:space="preserve">removal, </w:t>
            </w:r>
            <w:r>
              <w:rPr>
                <w:rFonts w:ascii="Cambria" w:hAnsi="Cambria"/>
                <w:color w:val="414042"/>
              </w:rPr>
              <w:t>and lethal methods, to any wildlife problem.</w:t>
            </w:r>
          </w:p>
          <w:p w14:paraId="7BDA7AF9"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Implement the least-harmful, most cost-effective solution.</w:t>
            </w:r>
          </w:p>
          <w:p w14:paraId="07AC8D02"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Monitor the problem to ensure that the solution was effective.</w:t>
            </w:r>
          </w:p>
          <w:p w14:paraId="01AA4498"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Evaluate the effectiveness of the solution.</w:t>
            </w:r>
          </w:p>
          <w:p w14:paraId="7C163DE7" w14:textId="77777777"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Use a socially acceptable, ethical, and legal approach to wildlife management. At the same time, respect that people have different views on how wildlife should be handled.</w:t>
            </w:r>
          </w:p>
          <w:p w14:paraId="7C51BA15" w14:textId="77B9CF70" w:rsidR="00373CD6" w:rsidRDefault="00AC6F1E" w:rsidP="00072FDB">
            <w:pPr>
              <w:spacing w:before="240" w:after="120"/>
              <w:ind w:left="180" w:right="101"/>
              <w:rPr>
                <w:rFonts w:ascii="Cambria" w:hAnsi="Cambria"/>
                <w:color w:val="414042"/>
              </w:rPr>
            </w:pPr>
            <w:r>
              <w:rPr>
                <w:rFonts w:ascii="Cambria" w:eastAsia="Arial" w:hAnsi="Cambria" w:cs="Arial"/>
                <w:color w:val="434E7E"/>
              </w:rPr>
              <w:t xml:space="preserve">Habitat </w:t>
            </w:r>
            <w:r w:rsidR="00BD2EBA">
              <w:rPr>
                <w:rFonts w:ascii="Cambria" w:eastAsia="Arial" w:hAnsi="Cambria" w:cs="Arial"/>
                <w:color w:val="434E7E"/>
              </w:rPr>
              <w:t>r</w:t>
            </w:r>
            <w:r w:rsidR="00373CD6" w:rsidRPr="00AC6F1E">
              <w:rPr>
                <w:rFonts w:ascii="Cambria" w:eastAsia="Arial" w:hAnsi="Cambria" w:cs="Arial"/>
                <w:color w:val="434E7E"/>
              </w:rPr>
              <w:t>estoration</w:t>
            </w:r>
          </w:p>
          <w:p w14:paraId="1FA66EC0" w14:textId="2AD2A7F2" w:rsidR="00B6600A" w:rsidRPr="00AC6F1E" w:rsidRDefault="00B6600A" w:rsidP="00B6600A">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Improv</w:t>
            </w:r>
            <w:r>
              <w:rPr>
                <w:rFonts w:ascii="Cambria" w:hAnsi="Cambria"/>
                <w:color w:val="414042"/>
              </w:rPr>
              <w:t>e</w:t>
            </w:r>
            <w:r w:rsidRPr="00AC6F1E">
              <w:rPr>
                <w:rFonts w:ascii="Cambria" w:hAnsi="Cambria"/>
                <w:color w:val="414042"/>
              </w:rPr>
              <w:t xml:space="preserve"> the landscape </w:t>
            </w:r>
            <w:r>
              <w:rPr>
                <w:rFonts w:ascii="Cambria" w:hAnsi="Cambria"/>
                <w:color w:val="414042"/>
              </w:rPr>
              <w:t xml:space="preserve">with the objective of supporting </w:t>
            </w:r>
            <w:r w:rsidRPr="00AC6F1E">
              <w:rPr>
                <w:rFonts w:ascii="Cambria" w:hAnsi="Cambria"/>
                <w:color w:val="414042"/>
              </w:rPr>
              <w:t>wildlife.</w:t>
            </w:r>
          </w:p>
          <w:p w14:paraId="78B87EF3" w14:textId="29D557A2" w:rsidR="00AC6F1E" w:rsidRPr="00AC6F1E" w:rsidRDefault="00AC6F1E" w:rsidP="00F557AE">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 xml:space="preserve">Retain and restore existing tracts of habitat and land features </w:t>
            </w:r>
            <w:r w:rsidR="005B0B86">
              <w:rPr>
                <w:rFonts w:ascii="Cambria" w:hAnsi="Cambria"/>
                <w:color w:val="414042"/>
              </w:rPr>
              <w:t>that</w:t>
            </w:r>
            <w:r w:rsidRPr="00AC6F1E">
              <w:rPr>
                <w:rFonts w:ascii="Cambria" w:hAnsi="Cambria"/>
                <w:color w:val="414042"/>
              </w:rPr>
              <w:t xml:space="preserve"> could support wildlife.</w:t>
            </w:r>
          </w:p>
          <w:p w14:paraId="6DD9B076" w14:textId="77777777" w:rsidR="005B0B86" w:rsidRPr="00AC6F1E" w:rsidRDefault="005B0B86" w:rsidP="005B0B86">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Relocat</w:t>
            </w:r>
            <w:r>
              <w:rPr>
                <w:rFonts w:ascii="Cambria" w:hAnsi="Cambria"/>
                <w:color w:val="414042"/>
              </w:rPr>
              <w:t>e</w:t>
            </w:r>
            <w:r w:rsidRPr="00AC6F1E">
              <w:rPr>
                <w:rFonts w:ascii="Cambria" w:hAnsi="Cambria"/>
                <w:color w:val="414042"/>
              </w:rPr>
              <w:t xml:space="preserve"> habitats and/or species whenever necessary.</w:t>
            </w:r>
          </w:p>
          <w:p w14:paraId="40A9D0D9" w14:textId="77777777" w:rsidR="00373CD6" w:rsidRPr="00903708" w:rsidRDefault="00373CD6" w:rsidP="00F557AE">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Manage relocated, altered, and existing habitat landscapes</w:t>
            </w:r>
            <w:r w:rsidRPr="00903708">
              <w:rPr>
                <w:rFonts w:ascii="Cambria" w:hAnsi="Cambria"/>
                <w:color w:val="414042"/>
              </w:rPr>
              <w:t xml:space="preserve"> to ensure these landscapes fulfill the needs of existing flora and fauna.</w:t>
            </w:r>
          </w:p>
          <w:p w14:paraId="4DBDEF1F" w14:textId="52C2115C" w:rsidR="00AC6F1E" w:rsidRPr="00AC6F1E" w:rsidRDefault="00373CD6" w:rsidP="00BD2EBA">
            <w:pPr>
              <w:pStyle w:val="ListParagraph"/>
              <w:numPr>
                <w:ilvl w:val="0"/>
                <w:numId w:val="14"/>
              </w:numPr>
              <w:spacing w:before="120" w:after="240"/>
              <w:ind w:right="101"/>
              <w:contextualSpacing w:val="0"/>
              <w:rPr>
                <w:rFonts w:ascii="Cambria" w:hAnsi="Cambria"/>
                <w:color w:val="414042"/>
              </w:rPr>
            </w:pPr>
            <w:r w:rsidRPr="00903708">
              <w:rPr>
                <w:rFonts w:ascii="Cambria" w:hAnsi="Cambria"/>
                <w:color w:val="414042"/>
              </w:rPr>
              <w:t xml:space="preserve">Monitor all the above measures and </w:t>
            </w:r>
            <w:r w:rsidR="00AC6F1E">
              <w:rPr>
                <w:rFonts w:ascii="Cambria" w:hAnsi="Cambria"/>
                <w:color w:val="414042"/>
              </w:rPr>
              <w:t>continue exploring ways</w:t>
            </w:r>
            <w:r w:rsidRPr="00903708">
              <w:rPr>
                <w:rFonts w:ascii="Cambria" w:hAnsi="Cambria"/>
                <w:color w:val="414042"/>
              </w:rPr>
              <w:t xml:space="preserve"> to enhance the altered, relocated, or newly created habitats.</w:t>
            </w:r>
          </w:p>
        </w:tc>
      </w:tr>
    </w:tbl>
    <w:p w14:paraId="6BED4C61" w14:textId="44FBF851" w:rsidR="00010012" w:rsidRPr="00BD2EBA" w:rsidRDefault="00CD4427" w:rsidP="00BD2EBA">
      <w:pPr>
        <w:pStyle w:val="BodyText"/>
        <w:spacing w:before="120" w:after="120"/>
        <w:ind w:left="0" w:firstLine="0"/>
        <w:rPr>
          <w:rFonts w:ascii="Cambria" w:hAnsi="Cambria"/>
          <w:color w:val="414042"/>
          <w:sz w:val="20"/>
          <w:szCs w:val="20"/>
        </w:rPr>
      </w:pPr>
      <w:r w:rsidRPr="00BD2EBA">
        <w:rPr>
          <w:rFonts w:ascii="Cambria" w:hAnsi="Cambria"/>
          <w:color w:val="414042"/>
          <w:sz w:val="20"/>
          <w:szCs w:val="20"/>
        </w:rPr>
        <w:lastRenderedPageBreak/>
        <w:t xml:space="preserve">Sources: </w:t>
      </w:r>
      <w:r w:rsidR="003A7355" w:rsidRPr="00BD2EBA">
        <w:rPr>
          <w:rFonts w:ascii="Cambria" w:hAnsi="Cambria"/>
          <w:color w:val="414042"/>
          <w:sz w:val="20"/>
          <w:szCs w:val="20"/>
        </w:rPr>
        <w:t xml:space="preserve">Austrian Academy of Sciences, </w:t>
      </w:r>
      <w:r w:rsidR="009C54CD" w:rsidRPr="00BD2EBA">
        <w:rPr>
          <w:rFonts w:ascii="Cambria" w:hAnsi="Cambria"/>
          <w:color w:val="414042"/>
          <w:sz w:val="20"/>
          <w:szCs w:val="20"/>
        </w:rPr>
        <w:t xml:space="preserve">Internet Center for Wildlife Damage Management, </w:t>
      </w:r>
      <w:r w:rsidR="003849DE" w:rsidRPr="00BD2EBA">
        <w:rPr>
          <w:rFonts w:ascii="Cambria" w:hAnsi="Cambria"/>
          <w:color w:val="414042"/>
          <w:sz w:val="20"/>
          <w:szCs w:val="20"/>
        </w:rPr>
        <w:t>Michigan State University, National Wildlife Control Training Program</w:t>
      </w:r>
    </w:p>
    <w:p w14:paraId="60787C69" w14:textId="77777777" w:rsidR="004A3D21" w:rsidRDefault="004A3D21" w:rsidP="004A3D21">
      <w:pPr>
        <w:pStyle w:val="BodyText"/>
        <w:spacing w:before="240"/>
        <w:ind w:left="0" w:firstLine="0"/>
        <w:rPr>
          <w:rFonts w:ascii="Cambria" w:hAnsi="Cambria"/>
          <w:color w:val="B31983"/>
        </w:rPr>
      </w:pPr>
    </w:p>
    <w:p w14:paraId="305B3078" w14:textId="4B6A1803" w:rsidR="00010012" w:rsidRPr="00320A71" w:rsidRDefault="00010012" w:rsidP="006B2BDC">
      <w:pPr>
        <w:pStyle w:val="BodyText"/>
        <w:spacing w:before="240"/>
        <w:ind w:left="0" w:firstLine="0"/>
        <w:rPr>
          <w:rFonts w:ascii="Cambria" w:hAnsi="Cambria"/>
          <w:color w:val="414042"/>
        </w:rPr>
      </w:pPr>
      <w:r w:rsidRPr="00320A71">
        <w:rPr>
          <w:rFonts w:ascii="Cambria" w:hAnsi="Cambria"/>
          <w:color w:val="B31983"/>
        </w:rPr>
        <w:t>Alternative documentation</w:t>
      </w:r>
      <w:r w:rsidRPr="00320A71">
        <w:rPr>
          <w:rFonts w:ascii="Cambria" w:hAnsi="Cambria"/>
          <w:color w:val="B31983"/>
        </w:rPr>
        <w:br/>
      </w:r>
      <w:r w:rsidRPr="00320A71">
        <w:rPr>
          <w:rFonts w:ascii="Cambria" w:hAnsi="Cambria"/>
          <w:color w:val="414042"/>
        </w:rPr>
        <w:t>Instead</w:t>
      </w:r>
      <w:r w:rsidRPr="00320A71">
        <w:rPr>
          <w:rFonts w:ascii="Cambria" w:hAnsi="Cambria"/>
          <w:color w:val="414042"/>
          <w:spacing w:val="-5"/>
        </w:rPr>
        <w:t xml:space="preserve"> </w:t>
      </w:r>
      <w:r w:rsidRPr="00320A71">
        <w:rPr>
          <w:rFonts w:ascii="Cambria" w:hAnsi="Cambria"/>
          <w:color w:val="414042"/>
        </w:rPr>
        <w:t>of</w:t>
      </w:r>
      <w:r w:rsidRPr="00320A71">
        <w:rPr>
          <w:rFonts w:ascii="Cambria" w:hAnsi="Cambria"/>
          <w:color w:val="414042"/>
          <w:spacing w:val="-5"/>
        </w:rPr>
        <w:t xml:space="preserve"> </w:t>
      </w:r>
      <w:r w:rsidRPr="00320A71">
        <w:rPr>
          <w:rFonts w:ascii="Cambria" w:hAnsi="Cambria"/>
          <w:color w:val="414042"/>
        </w:rPr>
        <w:t>this</w:t>
      </w:r>
      <w:r w:rsidRPr="00320A71">
        <w:rPr>
          <w:rFonts w:ascii="Cambria" w:hAnsi="Cambria"/>
          <w:color w:val="414042"/>
          <w:spacing w:val="-5"/>
        </w:rPr>
        <w:t xml:space="preserve"> </w:t>
      </w:r>
      <w:r w:rsidRPr="00320A71">
        <w:rPr>
          <w:rFonts w:ascii="Cambria" w:hAnsi="Cambria"/>
          <w:color w:val="414042"/>
        </w:rPr>
        <w:t>form,</w:t>
      </w:r>
      <w:r w:rsidRPr="00320A71">
        <w:rPr>
          <w:rFonts w:ascii="Cambria" w:hAnsi="Cambria"/>
          <w:color w:val="414042"/>
          <w:spacing w:val="-5"/>
        </w:rPr>
        <w:t xml:space="preserve"> </w:t>
      </w:r>
      <w:r w:rsidRPr="00320A71">
        <w:rPr>
          <w:rFonts w:ascii="Cambria" w:hAnsi="Cambria"/>
          <w:color w:val="414042"/>
        </w:rPr>
        <w:t>you</w:t>
      </w:r>
      <w:r w:rsidRPr="00320A71">
        <w:rPr>
          <w:rFonts w:ascii="Cambria" w:hAnsi="Cambria"/>
          <w:color w:val="414042"/>
          <w:spacing w:val="-5"/>
        </w:rPr>
        <w:t xml:space="preserve"> </w:t>
      </w:r>
      <w:r w:rsidRPr="00320A71">
        <w:rPr>
          <w:rFonts w:ascii="Cambria" w:hAnsi="Cambria"/>
          <w:color w:val="414042"/>
        </w:rPr>
        <w:t>may</w:t>
      </w:r>
      <w:r w:rsidRPr="00320A71">
        <w:rPr>
          <w:rFonts w:ascii="Cambria" w:hAnsi="Cambria"/>
          <w:color w:val="414042"/>
          <w:spacing w:val="-4"/>
        </w:rPr>
        <w:t xml:space="preserve"> </w:t>
      </w:r>
      <w:r w:rsidRPr="00320A71">
        <w:rPr>
          <w:rFonts w:ascii="Cambria" w:hAnsi="Cambria"/>
          <w:color w:val="414042"/>
        </w:rPr>
        <w:t>submit</w:t>
      </w:r>
      <w:r w:rsidRPr="00320A71">
        <w:rPr>
          <w:rFonts w:ascii="Cambria" w:hAnsi="Cambria"/>
          <w:color w:val="414042"/>
          <w:spacing w:val="-5"/>
        </w:rPr>
        <w:t xml:space="preserve"> </w:t>
      </w:r>
      <w:r w:rsidRPr="00320A71">
        <w:rPr>
          <w:rFonts w:ascii="Cambria" w:hAnsi="Cambria"/>
          <w:color w:val="414042"/>
        </w:rPr>
        <w:t>the</w:t>
      </w:r>
      <w:r w:rsidRPr="00320A71">
        <w:rPr>
          <w:rFonts w:ascii="Cambria" w:hAnsi="Cambria"/>
          <w:color w:val="414042"/>
          <w:spacing w:val="-5"/>
        </w:rPr>
        <w:t xml:space="preserve"> </w:t>
      </w:r>
      <w:r w:rsidRPr="00320A71">
        <w:rPr>
          <w:rFonts w:ascii="Cambria" w:hAnsi="Cambria"/>
          <w:color w:val="414042"/>
        </w:rPr>
        <w:t>following</w:t>
      </w:r>
      <w:r w:rsidRPr="00320A71">
        <w:rPr>
          <w:rFonts w:ascii="Cambria" w:hAnsi="Cambria"/>
          <w:color w:val="414042"/>
          <w:spacing w:val="-6"/>
        </w:rPr>
        <w:t xml:space="preserve"> </w:t>
      </w:r>
      <w:r w:rsidRPr="00320A71">
        <w:rPr>
          <w:rFonts w:ascii="Cambria" w:hAnsi="Cambria"/>
          <w:color w:val="414042"/>
        </w:rPr>
        <w:t>to</w:t>
      </w:r>
      <w:r w:rsidRPr="00320A71">
        <w:rPr>
          <w:rFonts w:ascii="Cambria" w:hAnsi="Cambria"/>
          <w:color w:val="414042"/>
          <w:spacing w:val="-5"/>
        </w:rPr>
        <w:t xml:space="preserve"> </w:t>
      </w:r>
      <w:r w:rsidRPr="00320A71">
        <w:rPr>
          <w:rFonts w:ascii="Cambria" w:hAnsi="Cambria"/>
          <w:color w:val="414042"/>
        </w:rPr>
        <w:t>IREM</w:t>
      </w:r>
      <w:r w:rsidR="00991AC9" w:rsidRPr="00320A71">
        <w:rPr>
          <w:rFonts w:ascii="Cambria" w:hAnsi="Cambria"/>
          <w:color w:val="414042"/>
          <w:vertAlign w:val="superscript"/>
        </w:rPr>
        <w:t>®</w:t>
      </w:r>
      <w:r w:rsidRPr="00320A71">
        <w:rPr>
          <w:rFonts w:ascii="Cambria" w:hAnsi="Cambria"/>
          <w:color w:val="414042"/>
        </w:rPr>
        <w:t>:</w:t>
      </w:r>
    </w:p>
    <w:p w14:paraId="355F3EEA" w14:textId="43C177D5" w:rsidR="00010012" w:rsidRPr="00320A71" w:rsidRDefault="00920EA9" w:rsidP="00010012">
      <w:pPr>
        <w:pStyle w:val="BodyText"/>
        <w:numPr>
          <w:ilvl w:val="0"/>
          <w:numId w:val="5"/>
        </w:numPr>
        <w:spacing w:before="141"/>
        <w:rPr>
          <w:rFonts w:ascii="Cambria" w:hAnsi="Cambria"/>
          <w:color w:val="414042"/>
        </w:rPr>
      </w:pPr>
      <w:r w:rsidRPr="00320A71">
        <w:rPr>
          <w:rFonts w:ascii="Cambria" w:hAnsi="Cambria"/>
          <w:color w:val="414042"/>
        </w:rPr>
        <w:t xml:space="preserve">Copy of </w:t>
      </w:r>
      <w:proofErr w:type="gramStart"/>
      <w:r w:rsidRPr="00320A71">
        <w:rPr>
          <w:rFonts w:ascii="Cambria" w:hAnsi="Cambria"/>
          <w:color w:val="414042"/>
        </w:rPr>
        <w:t>policy</w:t>
      </w:r>
      <w:proofErr w:type="gramEnd"/>
    </w:p>
    <w:sectPr w:rsidR="00010012" w:rsidRPr="00320A71"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581C" w14:textId="77777777" w:rsidR="00937299" w:rsidRDefault="00937299" w:rsidP="005D4FFF">
      <w:r>
        <w:separator/>
      </w:r>
    </w:p>
  </w:endnote>
  <w:endnote w:type="continuationSeparator" w:id="0">
    <w:p w14:paraId="78F1DF0A" w14:textId="77777777" w:rsidR="00937299" w:rsidRDefault="00937299"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CAB3" w14:textId="1421E6CD" w:rsidR="004B3519" w:rsidRPr="00243443" w:rsidRDefault="002738C7" w:rsidP="00243443">
    <w:pPr>
      <w:pStyle w:val="Footer"/>
      <w:jc w:val="right"/>
      <w:rPr>
        <w:rFonts w:ascii="Cambria" w:hAnsi="Cambria"/>
        <w:color w:val="414042"/>
        <w:sz w:val="18"/>
        <w:szCs w:val="18"/>
      </w:rPr>
    </w:pPr>
    <w:r w:rsidRPr="00243443">
      <w:rPr>
        <w:rFonts w:ascii="Cambria" w:hAnsi="Cambria"/>
        <w:color w:val="414042"/>
        <w:sz w:val="18"/>
        <w:szCs w:val="18"/>
      </w:rPr>
      <w:fldChar w:fldCharType="begin"/>
    </w:r>
    <w:r w:rsidRPr="00243443">
      <w:rPr>
        <w:rFonts w:ascii="Cambria" w:hAnsi="Cambria"/>
        <w:color w:val="414042"/>
        <w:sz w:val="18"/>
        <w:szCs w:val="18"/>
      </w:rPr>
      <w:instrText xml:space="preserve"> PAGE   \* MERGEFORMAT </w:instrText>
    </w:r>
    <w:r w:rsidRPr="00243443">
      <w:rPr>
        <w:rFonts w:ascii="Cambria" w:hAnsi="Cambria"/>
        <w:color w:val="414042"/>
        <w:sz w:val="18"/>
        <w:szCs w:val="18"/>
      </w:rPr>
      <w:fldChar w:fldCharType="separate"/>
    </w:r>
    <w:r w:rsidRPr="00243443">
      <w:rPr>
        <w:rFonts w:ascii="Cambria" w:hAnsi="Cambria"/>
        <w:noProof/>
        <w:color w:val="414042"/>
        <w:sz w:val="18"/>
        <w:szCs w:val="18"/>
      </w:rPr>
      <w:t>2</w:t>
    </w:r>
    <w:r w:rsidRPr="0024344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1151" w14:textId="77777777" w:rsidR="002738C7" w:rsidRPr="006B2BDC" w:rsidRDefault="002738C7">
    <w:pPr>
      <w:pStyle w:val="Footer"/>
      <w:jc w:val="right"/>
      <w:rPr>
        <w:rFonts w:ascii="Cambria" w:hAnsi="Cambria"/>
        <w:color w:val="414042"/>
        <w:sz w:val="18"/>
        <w:szCs w:val="18"/>
      </w:rPr>
    </w:pPr>
    <w:r w:rsidRPr="006B2BDC">
      <w:rPr>
        <w:rFonts w:ascii="Cambria" w:hAnsi="Cambria"/>
        <w:color w:val="414042"/>
        <w:sz w:val="18"/>
        <w:szCs w:val="18"/>
      </w:rPr>
      <w:fldChar w:fldCharType="begin"/>
    </w:r>
    <w:r w:rsidRPr="006B2BDC">
      <w:rPr>
        <w:rFonts w:ascii="Cambria" w:hAnsi="Cambria"/>
        <w:color w:val="414042"/>
        <w:sz w:val="18"/>
        <w:szCs w:val="18"/>
      </w:rPr>
      <w:instrText xml:space="preserve"> PAGE   \* MERGEFORMAT </w:instrText>
    </w:r>
    <w:r w:rsidRPr="006B2BDC">
      <w:rPr>
        <w:rFonts w:ascii="Cambria" w:hAnsi="Cambria"/>
        <w:color w:val="414042"/>
        <w:sz w:val="18"/>
        <w:szCs w:val="18"/>
      </w:rPr>
      <w:fldChar w:fldCharType="separate"/>
    </w:r>
    <w:r w:rsidRPr="006B2BDC">
      <w:rPr>
        <w:rFonts w:ascii="Cambria" w:hAnsi="Cambria"/>
        <w:noProof/>
        <w:color w:val="414042"/>
        <w:sz w:val="18"/>
        <w:szCs w:val="18"/>
      </w:rPr>
      <w:t>2</w:t>
    </w:r>
    <w:r w:rsidRPr="006B2BDC">
      <w:rPr>
        <w:rFonts w:ascii="Cambria" w:hAnsi="Cambria"/>
        <w:noProof/>
        <w:color w:val="414042"/>
        <w:sz w:val="18"/>
        <w:szCs w:val="18"/>
      </w:rPr>
      <w:fldChar w:fldCharType="end"/>
    </w:r>
  </w:p>
  <w:p w14:paraId="034D3A3B" w14:textId="58B1EEE5" w:rsidR="004B3519" w:rsidRPr="006B2BDC" w:rsidRDefault="006B2BDC">
    <w:pPr>
      <w:pStyle w:val="Footer"/>
      <w:rPr>
        <w:rFonts w:ascii="Cambria" w:hAnsi="Cambria"/>
        <w:color w:val="414042"/>
        <w:sz w:val="18"/>
        <w:szCs w:val="18"/>
      </w:rPr>
    </w:pPr>
    <w:r w:rsidRPr="006B2BDC">
      <w:rPr>
        <w:rFonts w:ascii="Cambria" w:hAnsi="Cambria"/>
        <w:color w:val="414042"/>
        <w:sz w:val="18"/>
        <w:szCs w:val="18"/>
      </w:rPr>
      <w:t>v</w:t>
    </w:r>
    <w:r w:rsidR="002738C7" w:rsidRPr="006B2BDC">
      <w:rPr>
        <w:rFonts w:ascii="Cambria" w:hAnsi="Cambria"/>
        <w:color w:val="414042"/>
        <w:sz w:val="18"/>
        <w:szCs w:val="18"/>
      </w:rPr>
      <w:t>20</w:t>
    </w:r>
    <w:r w:rsidRPr="006B2BDC">
      <w:rPr>
        <w:rFonts w:ascii="Cambria" w:hAnsi="Cambria"/>
        <w:color w:val="414042"/>
        <w:sz w:val="18"/>
        <w:szCs w:val="18"/>
      </w:rPr>
      <w:t>21</w:t>
    </w:r>
    <w:r w:rsidR="002738C7" w:rsidRPr="006B2BDC">
      <w:rPr>
        <w:rFonts w:ascii="Cambria" w:hAnsi="Cambria"/>
        <w:color w:val="414042"/>
        <w:sz w:val="18"/>
        <w:szCs w:val="18"/>
      </w:rPr>
      <w:t xml:space="preserve">.1 (updated </w:t>
    </w:r>
    <w:r w:rsidRPr="006B2BDC">
      <w:rPr>
        <w:rFonts w:ascii="Cambria" w:hAnsi="Cambria"/>
        <w:color w:val="414042"/>
        <w:sz w:val="18"/>
        <w:szCs w:val="18"/>
      </w:rPr>
      <w:t>4</w:t>
    </w:r>
    <w:r w:rsidR="002738C7" w:rsidRPr="006B2BDC">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CDFF" w14:textId="77777777" w:rsidR="00937299" w:rsidRDefault="00937299" w:rsidP="005D4FFF">
      <w:r>
        <w:separator/>
      </w:r>
    </w:p>
  </w:footnote>
  <w:footnote w:type="continuationSeparator" w:id="0">
    <w:p w14:paraId="2382753D" w14:textId="77777777" w:rsidR="00937299" w:rsidRDefault="00937299"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E8CA" w14:textId="279809F7" w:rsidR="005D4FFF" w:rsidRDefault="00AD57A0">
    <w:pPr>
      <w:pStyle w:val="Header"/>
    </w:pPr>
    <w:r>
      <w:rPr>
        <w:noProof/>
      </w:rPr>
      <w:drawing>
        <wp:anchor distT="0" distB="0" distL="114300" distR="114300" simplePos="0" relativeHeight="251657728" behindDoc="0" locked="0" layoutInCell="1" allowOverlap="1" wp14:anchorId="743F011E" wp14:editId="1116827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0DC44E4"/>
    <w:multiLevelType w:val="multilevel"/>
    <w:tmpl w:val="2414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F2C5F"/>
    <w:multiLevelType w:val="hybridMultilevel"/>
    <w:tmpl w:val="D054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9" w15:restartNumberingAfterBreak="0">
    <w:nsid w:val="49976917"/>
    <w:multiLevelType w:val="hybridMultilevel"/>
    <w:tmpl w:val="B2CAA534"/>
    <w:lvl w:ilvl="0" w:tplc="04090001">
      <w:start w:val="1"/>
      <w:numFmt w:val="bullet"/>
      <w:lvlText w:val=""/>
      <w:lvlJc w:val="left"/>
      <w:pPr>
        <w:ind w:left="821" w:hanging="360"/>
      </w:pPr>
      <w:rPr>
        <w:rFonts w:ascii="Symbol" w:hAnsi="Symbol" w:hint="default"/>
      </w:rPr>
    </w:lvl>
    <w:lvl w:ilvl="1" w:tplc="04090001">
      <w:start w:val="1"/>
      <w:numFmt w:val="bullet"/>
      <w:lvlText w:val=""/>
      <w:lvlJc w:val="left"/>
      <w:pPr>
        <w:ind w:left="1541" w:hanging="360"/>
      </w:pPr>
      <w:rPr>
        <w:rFonts w:ascii="Symbol" w:hAnsi="Symbol"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1"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3"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5"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6" w15:restartNumberingAfterBreak="0">
    <w:nsid w:val="7DA86BD4"/>
    <w:multiLevelType w:val="hybridMultilevel"/>
    <w:tmpl w:val="00C8762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7"/>
  </w:num>
  <w:num w:numId="2">
    <w:abstractNumId w:val="2"/>
  </w:num>
  <w:num w:numId="3">
    <w:abstractNumId w:val="13"/>
  </w:num>
  <w:num w:numId="4">
    <w:abstractNumId w:val="11"/>
  </w:num>
  <w:num w:numId="5">
    <w:abstractNumId w:val="5"/>
  </w:num>
  <w:num w:numId="6">
    <w:abstractNumId w:val="4"/>
  </w:num>
  <w:num w:numId="7">
    <w:abstractNumId w:val="15"/>
  </w:num>
  <w:num w:numId="8">
    <w:abstractNumId w:val="3"/>
  </w:num>
  <w:num w:numId="9">
    <w:abstractNumId w:val="12"/>
  </w:num>
  <w:num w:numId="10">
    <w:abstractNumId w:val="10"/>
  </w:num>
  <w:num w:numId="11">
    <w:abstractNumId w:val="0"/>
  </w:num>
  <w:num w:numId="12">
    <w:abstractNumId w:val="14"/>
  </w:num>
  <w:num w:numId="13">
    <w:abstractNumId w:val="8"/>
  </w:num>
  <w:num w:numId="14">
    <w:abstractNumId w:val="9"/>
  </w:num>
  <w:num w:numId="15">
    <w:abstractNumId w:val="16"/>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65F4C"/>
    <w:rsid w:val="00072FDB"/>
    <w:rsid w:val="00086140"/>
    <w:rsid w:val="000C6757"/>
    <w:rsid w:val="00195C13"/>
    <w:rsid w:val="001F4A6C"/>
    <w:rsid w:val="00243443"/>
    <w:rsid w:val="002701F1"/>
    <w:rsid w:val="002738C7"/>
    <w:rsid w:val="002E7B49"/>
    <w:rsid w:val="003172AC"/>
    <w:rsid w:val="00320A71"/>
    <w:rsid w:val="00373CD6"/>
    <w:rsid w:val="003849DE"/>
    <w:rsid w:val="00386D68"/>
    <w:rsid w:val="003A7355"/>
    <w:rsid w:val="00427F99"/>
    <w:rsid w:val="0047724A"/>
    <w:rsid w:val="004A3D21"/>
    <w:rsid w:val="004B3519"/>
    <w:rsid w:val="0050005D"/>
    <w:rsid w:val="0053455A"/>
    <w:rsid w:val="005A2D3E"/>
    <w:rsid w:val="005B0B86"/>
    <w:rsid w:val="005B1D28"/>
    <w:rsid w:val="005B3EB0"/>
    <w:rsid w:val="005C4B0B"/>
    <w:rsid w:val="005D4FFF"/>
    <w:rsid w:val="005D78A4"/>
    <w:rsid w:val="005E5EE1"/>
    <w:rsid w:val="00601B07"/>
    <w:rsid w:val="00602F5D"/>
    <w:rsid w:val="00682536"/>
    <w:rsid w:val="00693A3F"/>
    <w:rsid w:val="006B2BDC"/>
    <w:rsid w:val="006D732E"/>
    <w:rsid w:val="006F355D"/>
    <w:rsid w:val="007024ED"/>
    <w:rsid w:val="007937EB"/>
    <w:rsid w:val="008D3109"/>
    <w:rsid w:val="008D7840"/>
    <w:rsid w:val="008F4D93"/>
    <w:rsid w:val="00903708"/>
    <w:rsid w:val="00920EA9"/>
    <w:rsid w:val="00937299"/>
    <w:rsid w:val="009742CA"/>
    <w:rsid w:val="00991AC9"/>
    <w:rsid w:val="009C24C6"/>
    <w:rsid w:val="009C54CD"/>
    <w:rsid w:val="009C5BA6"/>
    <w:rsid w:val="00A2205E"/>
    <w:rsid w:val="00AA1BA9"/>
    <w:rsid w:val="00AC6F1E"/>
    <w:rsid w:val="00AD57A0"/>
    <w:rsid w:val="00AF0D5D"/>
    <w:rsid w:val="00B6600A"/>
    <w:rsid w:val="00BD2EBA"/>
    <w:rsid w:val="00BD36EF"/>
    <w:rsid w:val="00BF6E63"/>
    <w:rsid w:val="00C32D5E"/>
    <w:rsid w:val="00C857BA"/>
    <w:rsid w:val="00C94C43"/>
    <w:rsid w:val="00CD4427"/>
    <w:rsid w:val="00D01988"/>
    <w:rsid w:val="00D21805"/>
    <w:rsid w:val="00D82454"/>
    <w:rsid w:val="00DF14AC"/>
    <w:rsid w:val="00E65897"/>
    <w:rsid w:val="00E65FE5"/>
    <w:rsid w:val="00E827CC"/>
    <w:rsid w:val="00EB5DEC"/>
    <w:rsid w:val="00EE28B8"/>
    <w:rsid w:val="00EE7122"/>
    <w:rsid w:val="00F316B4"/>
    <w:rsid w:val="00F557AE"/>
    <w:rsid w:val="00FE00E5"/>
    <w:rsid w:val="00FF489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 w:type="character" w:styleId="Hyperlink">
    <w:name w:val="Hyperlink"/>
    <w:basedOn w:val="DefaultParagraphFont"/>
    <w:uiPriority w:val="99"/>
    <w:unhideWhenUsed/>
    <w:rsid w:val="005D78A4"/>
    <w:rPr>
      <w:color w:val="0563C1" w:themeColor="hyperlink"/>
      <w:u w:val="single"/>
    </w:rPr>
  </w:style>
  <w:style w:type="character" w:styleId="UnresolvedMention">
    <w:name w:val="Unresolved Mention"/>
    <w:basedOn w:val="DefaultParagraphFont"/>
    <w:uiPriority w:val="99"/>
    <w:semiHidden/>
    <w:unhideWhenUsed/>
    <w:rsid w:val="005D78A4"/>
    <w:rPr>
      <w:color w:val="605E5C"/>
      <w:shd w:val="clear" w:color="auto" w:fill="E1DFDD"/>
    </w:rPr>
  </w:style>
  <w:style w:type="character" w:styleId="FollowedHyperlink">
    <w:name w:val="FollowedHyperlink"/>
    <w:basedOn w:val="DefaultParagraphFont"/>
    <w:uiPriority w:val="99"/>
    <w:semiHidden/>
    <w:unhideWhenUsed/>
    <w:rsid w:val="005D78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97695">
      <w:bodyDiv w:val="1"/>
      <w:marLeft w:val="0"/>
      <w:marRight w:val="0"/>
      <w:marTop w:val="0"/>
      <w:marBottom w:val="0"/>
      <w:divBdr>
        <w:top w:val="none" w:sz="0" w:space="0" w:color="auto"/>
        <w:left w:val="none" w:sz="0" w:space="0" w:color="auto"/>
        <w:bottom w:val="none" w:sz="0" w:space="0" w:color="auto"/>
        <w:right w:val="none" w:sz="0" w:space="0" w:color="auto"/>
      </w:divBdr>
    </w:div>
    <w:div w:id="1911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1.usgs.gov/csas/swa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292</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43</cp:revision>
  <dcterms:created xsi:type="dcterms:W3CDTF">2021-01-21T15:40:00Z</dcterms:created>
  <dcterms:modified xsi:type="dcterms:W3CDTF">2021-04-20T22:23:00Z</dcterms:modified>
</cp:coreProperties>
</file>